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CBED97" w14:textId="77777777" w:rsidR="008D0C82" w:rsidRDefault="008D0C82"/>
    <w:p w14:paraId="0A66A66E" w14:textId="77777777" w:rsidR="002548C5" w:rsidRDefault="002548C5" w:rsidP="002548C5">
      <w:pPr>
        <w:autoSpaceDE w:val="0"/>
        <w:autoSpaceDN w:val="0"/>
        <w:adjustRightInd w:val="0"/>
        <w:rPr>
          <w:rFonts w:ascii="Verdana" w:hAnsi="Verdana" w:cs="Tahoma"/>
          <w:b/>
          <w:bCs/>
          <w:color w:val="E50B7E"/>
          <w:sz w:val="48"/>
          <w:szCs w:val="48"/>
        </w:rPr>
      </w:pPr>
    </w:p>
    <w:p w14:paraId="1F0B8502" w14:textId="77777777" w:rsidR="00665057" w:rsidRDefault="00665057" w:rsidP="00D82B8E">
      <w:pPr>
        <w:autoSpaceDE w:val="0"/>
        <w:autoSpaceDN w:val="0"/>
        <w:adjustRightInd w:val="0"/>
        <w:rPr>
          <w:rFonts w:ascii="Verdana" w:hAnsi="Verdana" w:cs="Tahoma"/>
          <w:b/>
          <w:bCs/>
          <w:color w:val="E50B7E"/>
          <w:sz w:val="48"/>
          <w:szCs w:val="48"/>
        </w:rPr>
        <w:sectPr w:rsidR="00665057" w:rsidSect="0082796D">
          <w:headerReference w:type="even" r:id="rId7"/>
          <w:headerReference w:type="default" r:id="rId8"/>
          <w:headerReference w:type="first" r:id="rId9"/>
          <w:pgSz w:w="11906" w:h="16838"/>
          <w:pgMar w:top="851" w:right="851" w:bottom="851" w:left="851" w:header="1134" w:footer="709" w:gutter="0"/>
          <w:cols w:space="708"/>
          <w:docGrid w:linePitch="360"/>
        </w:sectPr>
      </w:pPr>
    </w:p>
    <w:p w14:paraId="17FA564D" w14:textId="77777777" w:rsidR="002548C5" w:rsidRDefault="00665057" w:rsidP="00D82B8E">
      <w:pPr>
        <w:autoSpaceDE w:val="0"/>
        <w:autoSpaceDN w:val="0"/>
        <w:adjustRightInd w:val="0"/>
        <w:rPr>
          <w:rFonts w:ascii="Verdana" w:hAnsi="Verdana" w:cs="Tahoma"/>
          <w:b/>
          <w:bCs/>
          <w:color w:val="E50B7E"/>
          <w:sz w:val="48"/>
          <w:szCs w:val="48"/>
        </w:rPr>
      </w:pPr>
      <w:r>
        <w:rPr>
          <w:rFonts w:ascii="Verdana" w:hAnsi="Verdana" w:cs="Tahoma"/>
          <w:b/>
          <w:bCs/>
          <w:noProof/>
          <w:color w:val="E50B7E"/>
          <w:sz w:val="48"/>
          <w:szCs w:val="48"/>
        </w:rPr>
        <w:drawing>
          <wp:inline distT="0" distB="0" distL="0" distR="0" wp14:anchorId="3D60D760" wp14:editId="4733541E">
            <wp:extent cx="1231271" cy="1132980"/>
            <wp:effectExtent l="0" t="0" r="635" b="0"/>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a:blip r:embed="rId10" cstate="print">
                      <a:extLst>
                        <a:ext uri="{BEBA8EAE-BF5A-486C-A8C5-ECC9F3942E4B}">
                          <a14:imgProps xmlns:a14="http://schemas.microsoft.com/office/drawing/2010/main">
                            <a14:imgLayer r:embed="rId11">
                              <a14:imgEffect>
                                <a14:sharpenSoften amount="51000"/>
                              </a14:imgEffect>
                            </a14:imgLayer>
                          </a14:imgProps>
                        </a:ext>
                        <a:ext uri="{28A0092B-C50C-407E-A947-70E740481C1C}">
                          <a14:useLocalDpi xmlns:a14="http://schemas.microsoft.com/office/drawing/2010/main" val="0"/>
                        </a:ext>
                      </a:extLst>
                    </a:blip>
                    <a:stretch>
                      <a:fillRect/>
                    </a:stretch>
                  </pic:blipFill>
                  <pic:spPr>
                    <a:xfrm>
                      <a:off x="0" y="0"/>
                      <a:ext cx="1232436" cy="1134052"/>
                    </a:xfrm>
                    <a:prstGeom prst="rect">
                      <a:avLst/>
                    </a:prstGeom>
                  </pic:spPr>
                </pic:pic>
              </a:graphicData>
            </a:graphic>
          </wp:inline>
        </w:drawing>
      </w:r>
    </w:p>
    <w:p w14:paraId="79CD80C4" w14:textId="77777777" w:rsidR="00665057" w:rsidRDefault="00665057" w:rsidP="002548C5">
      <w:pPr>
        <w:rPr>
          <w:rFonts w:ascii="Verdana" w:hAnsi="Verdana" w:cs="Tahoma"/>
          <w:b/>
          <w:bCs/>
          <w:color w:val="E50B7E"/>
          <w:sz w:val="48"/>
          <w:szCs w:val="48"/>
        </w:rPr>
      </w:pPr>
    </w:p>
    <w:p w14:paraId="5BD1D344" w14:textId="77777777" w:rsidR="00665057" w:rsidRDefault="00665057" w:rsidP="002548C5">
      <w:pPr>
        <w:rPr>
          <w:rFonts w:ascii="Verdana" w:hAnsi="Verdana" w:cs="Tahoma"/>
          <w:b/>
          <w:bCs/>
          <w:color w:val="E50B7E"/>
          <w:sz w:val="48"/>
          <w:szCs w:val="48"/>
        </w:rPr>
        <w:sectPr w:rsidR="00665057" w:rsidSect="0082796D">
          <w:type w:val="continuous"/>
          <w:pgSz w:w="11906" w:h="16838"/>
          <w:pgMar w:top="851" w:right="851" w:bottom="851" w:left="851" w:header="1134" w:footer="709" w:gutter="0"/>
          <w:cols w:num="2" w:space="709" w:equalWidth="0">
            <w:col w:w="1701" w:space="709"/>
            <w:col w:w="7794"/>
          </w:cols>
          <w:docGrid w:linePitch="360"/>
        </w:sectPr>
      </w:pPr>
      <w:r w:rsidRPr="002548C5">
        <w:rPr>
          <w:rFonts w:ascii="Verdana" w:hAnsi="Verdana" w:cs="Tahoma"/>
          <w:b/>
          <w:bCs/>
          <w:color w:val="E50B7E"/>
          <w:sz w:val="48"/>
          <w:szCs w:val="48"/>
        </w:rPr>
        <w:t>Activity Reflection</w:t>
      </w:r>
    </w:p>
    <w:p w14:paraId="1BA2BF7B" w14:textId="77777777" w:rsidR="002548C5" w:rsidRDefault="002548C5" w:rsidP="002548C5">
      <w:pPr>
        <w:rPr>
          <w:rFonts w:ascii="Verdana" w:hAnsi="Verdana" w:cs="Tahoma"/>
          <w:b/>
          <w:bCs/>
          <w:color w:val="E50B7E"/>
          <w:sz w:val="48"/>
          <w:szCs w:val="48"/>
        </w:rPr>
      </w:pPr>
    </w:p>
    <w:p w14:paraId="4D989B1D" w14:textId="77777777" w:rsidR="002548C5" w:rsidRPr="002548C5" w:rsidRDefault="002548C5" w:rsidP="002548C5">
      <w:pPr>
        <w:rPr>
          <w:rFonts w:ascii="Verdana" w:hAnsi="Verdana" w:cs="Times"/>
          <w:b/>
          <w:bCs/>
          <w:color w:val="193864"/>
          <w:sz w:val="20"/>
          <w:szCs w:val="20"/>
        </w:rPr>
      </w:pPr>
      <w:r w:rsidRPr="002548C5">
        <w:rPr>
          <w:rFonts w:ascii="Verdana" w:hAnsi="Verdana" w:cs="Times"/>
          <w:b/>
          <w:bCs/>
          <w:color w:val="193864"/>
          <w:sz w:val="20"/>
          <w:szCs w:val="20"/>
        </w:rPr>
        <w:t xml:space="preserve">Reflective writing is a good way of logging experiences and activities in a meaningful way. </w:t>
      </w:r>
    </w:p>
    <w:p w14:paraId="728381AC" w14:textId="77777777" w:rsidR="002548C5" w:rsidRDefault="002548C5" w:rsidP="002548C5">
      <w:pPr>
        <w:rPr>
          <w:rFonts w:ascii="Verdana" w:hAnsi="Verdana" w:cs="Times"/>
          <w:color w:val="193864"/>
          <w:sz w:val="20"/>
          <w:szCs w:val="20"/>
        </w:rPr>
      </w:pPr>
    </w:p>
    <w:p w14:paraId="3A129108" w14:textId="77777777" w:rsidR="002548C5" w:rsidRPr="002548C5" w:rsidRDefault="002548C5" w:rsidP="002548C5">
      <w:pPr>
        <w:rPr>
          <w:rFonts w:ascii="Verdana" w:hAnsi="Verdana" w:cs="Times"/>
          <w:color w:val="233668"/>
          <w:sz w:val="20"/>
          <w:szCs w:val="20"/>
        </w:rPr>
      </w:pPr>
      <w:r w:rsidRPr="002548C5">
        <w:rPr>
          <w:rFonts w:ascii="Verdana" w:hAnsi="Verdana" w:cs="Times"/>
          <w:color w:val="193864"/>
          <w:sz w:val="20"/>
          <w:szCs w:val="20"/>
        </w:rPr>
        <w:t xml:space="preserve">These logs allow you to reflect and assess the impact of any given activity or experience, offering the opportunity to better utilise the knowledge or insights gained, as well as understand your progress against any goals set. </w:t>
      </w:r>
      <w:r w:rsidRPr="002548C5">
        <w:rPr>
          <w:rFonts w:ascii="Verdana" w:hAnsi="Verdana" w:cs="Times"/>
          <w:color w:val="233668"/>
          <w:sz w:val="20"/>
          <w:szCs w:val="20"/>
        </w:rPr>
        <w:t xml:space="preserve">This information may help </w:t>
      </w:r>
      <w:proofErr w:type="gramStart"/>
      <w:r w:rsidRPr="002548C5">
        <w:rPr>
          <w:rFonts w:ascii="Verdana" w:hAnsi="Verdana" w:cs="Times"/>
          <w:color w:val="233668"/>
          <w:sz w:val="20"/>
          <w:szCs w:val="20"/>
        </w:rPr>
        <w:t>you</w:t>
      </w:r>
      <w:proofErr w:type="gramEnd"/>
      <w:r w:rsidRPr="002548C5">
        <w:rPr>
          <w:rFonts w:ascii="Verdana" w:hAnsi="Verdana" w:cs="Times"/>
          <w:color w:val="233668"/>
          <w:sz w:val="20"/>
          <w:szCs w:val="20"/>
        </w:rPr>
        <w:t xml:space="preserve"> complete assessments, assist you in writing CV’s or application forms, or simply remind you of the skills that you have acquired.</w:t>
      </w:r>
    </w:p>
    <w:p w14:paraId="7552A8F5" w14:textId="77777777" w:rsidR="002548C5" w:rsidRPr="002548C5" w:rsidRDefault="002548C5" w:rsidP="002548C5">
      <w:pPr>
        <w:rPr>
          <w:rFonts w:ascii="Verdana" w:hAnsi="Verdana" w:cs="Times"/>
          <w:color w:val="233668"/>
          <w:sz w:val="20"/>
          <w:szCs w:val="20"/>
        </w:rPr>
      </w:pPr>
    </w:p>
    <w:p w14:paraId="7F28C306" w14:textId="77777777" w:rsidR="002548C5" w:rsidRDefault="002548C5" w:rsidP="002548C5">
      <w:pPr>
        <w:rPr>
          <w:rFonts w:ascii="Verdana" w:hAnsi="Verdana" w:cs="Times"/>
          <w:color w:val="233668"/>
          <w:sz w:val="20"/>
          <w:szCs w:val="20"/>
        </w:rPr>
      </w:pPr>
      <w:r w:rsidRPr="002548C5">
        <w:rPr>
          <w:rFonts w:ascii="Verdana" w:hAnsi="Verdana" w:cs="Times"/>
          <w:color w:val="233668"/>
          <w:sz w:val="20"/>
          <w:szCs w:val="20"/>
        </w:rPr>
        <w:t>Below is a very simple template that can be used to write down these reflections</w:t>
      </w:r>
      <w:r>
        <w:rPr>
          <w:rFonts w:ascii="Verdana" w:hAnsi="Verdana" w:cs="Times"/>
          <w:color w:val="233668"/>
          <w:sz w:val="20"/>
          <w:szCs w:val="20"/>
        </w:rPr>
        <w:t>:</w:t>
      </w:r>
    </w:p>
    <w:p w14:paraId="59CEBF7B" w14:textId="77777777" w:rsidR="002548C5" w:rsidRPr="002548C5" w:rsidRDefault="002548C5" w:rsidP="002548C5">
      <w:pPr>
        <w:rPr>
          <w:rFonts w:ascii="Verdana" w:hAnsi="Verdana" w:cs="Times"/>
          <w:color w:val="233668"/>
          <w:sz w:val="20"/>
          <w:szCs w:val="20"/>
        </w:rPr>
      </w:pPr>
    </w:p>
    <w:p w14:paraId="6B94A6BA" w14:textId="77777777" w:rsidR="002548C5" w:rsidRPr="002548C5" w:rsidRDefault="002548C5" w:rsidP="002548C5">
      <w:pPr>
        <w:autoSpaceDE w:val="0"/>
        <w:autoSpaceDN w:val="0"/>
        <w:adjustRightInd w:val="0"/>
        <w:rPr>
          <w:rFonts w:ascii="Verdana" w:hAnsi="Verdana" w:cs="Times"/>
          <w:color w:val="233668"/>
        </w:rPr>
      </w:pPr>
    </w:p>
    <w:tbl>
      <w:tblPr>
        <w:tblW w:w="8330" w:type="dxa"/>
        <w:tblInd w:w="-118" w:type="dxa"/>
        <w:tblBorders>
          <w:top w:val="nil"/>
          <w:left w:val="nil"/>
          <w:right w:val="nil"/>
        </w:tblBorders>
        <w:tblLayout w:type="fixed"/>
        <w:tblLook w:val="0000" w:firstRow="0" w:lastRow="0" w:firstColumn="0" w:lastColumn="0" w:noHBand="0" w:noVBand="0"/>
      </w:tblPr>
      <w:tblGrid>
        <w:gridCol w:w="1526"/>
        <w:gridCol w:w="2835"/>
        <w:gridCol w:w="1843"/>
        <w:gridCol w:w="2126"/>
      </w:tblGrid>
      <w:tr w:rsidR="002548C5" w:rsidRPr="002548C5" w14:paraId="25644D30" w14:textId="77777777" w:rsidTr="00D82B8E">
        <w:trPr>
          <w:trHeight w:val="526"/>
        </w:trPr>
        <w:tc>
          <w:tcPr>
            <w:tcW w:w="152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40CD0DA1" w14:textId="77777777" w:rsidR="002548C5" w:rsidRPr="002548C5" w:rsidRDefault="002548C5">
            <w:pPr>
              <w:autoSpaceDE w:val="0"/>
              <w:autoSpaceDN w:val="0"/>
              <w:adjustRightInd w:val="0"/>
              <w:rPr>
                <w:rFonts w:ascii="Verdana" w:hAnsi="Verdana" w:cs="Times"/>
                <w:b/>
                <w:bCs/>
                <w:color w:val="E50B7E"/>
                <w:sz w:val="20"/>
                <w:szCs w:val="20"/>
              </w:rPr>
            </w:pPr>
            <w:r w:rsidRPr="002548C5">
              <w:rPr>
                <w:rFonts w:ascii="Verdana" w:hAnsi="Verdana" w:cs="Times"/>
                <w:b/>
                <w:bCs/>
                <w:color w:val="E50B7E"/>
                <w:sz w:val="20"/>
                <w:szCs w:val="20"/>
              </w:rPr>
              <w:t xml:space="preserve">Date: </w:t>
            </w:r>
          </w:p>
        </w:tc>
        <w:tc>
          <w:tcPr>
            <w:tcW w:w="283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590AE3C" w14:textId="77777777" w:rsidR="002548C5" w:rsidRPr="002548C5" w:rsidRDefault="002548C5">
            <w:pPr>
              <w:autoSpaceDE w:val="0"/>
              <w:autoSpaceDN w:val="0"/>
              <w:adjustRightInd w:val="0"/>
              <w:rPr>
                <w:rFonts w:ascii="Verdana" w:hAnsi="Verdana" w:cs="Times"/>
                <w:b/>
                <w:bCs/>
                <w:color w:val="E50B7E"/>
                <w:sz w:val="20"/>
                <w:szCs w:val="20"/>
              </w:rPr>
            </w:pPr>
          </w:p>
          <w:p w14:paraId="6A78F7FB" w14:textId="77777777" w:rsidR="002548C5" w:rsidRPr="002548C5" w:rsidRDefault="002548C5">
            <w:pPr>
              <w:autoSpaceDE w:val="0"/>
              <w:autoSpaceDN w:val="0"/>
              <w:adjustRightInd w:val="0"/>
              <w:rPr>
                <w:rFonts w:ascii="Verdana" w:hAnsi="Verdana" w:cs="Times"/>
                <w:b/>
                <w:bCs/>
                <w:color w:val="E50B7E"/>
                <w:sz w:val="20"/>
                <w:szCs w:val="20"/>
              </w:rPr>
            </w:pPr>
          </w:p>
        </w:tc>
        <w:tc>
          <w:tcPr>
            <w:tcW w:w="1843" w:type="dxa"/>
            <w:tcBorders>
              <w:top w:val="single" w:sz="8" w:space="0" w:color="BFBFBF"/>
              <w:left w:val="single" w:sz="8" w:space="0" w:color="BFBFBF"/>
              <w:bottom w:val="single" w:sz="8" w:space="0" w:color="BFBFBF"/>
              <w:right w:val="single" w:sz="8" w:space="0" w:color="BFBFBF"/>
            </w:tcBorders>
            <w:vAlign w:val="center"/>
          </w:tcPr>
          <w:p w14:paraId="3DCE3D43" w14:textId="77777777" w:rsidR="002548C5" w:rsidRPr="002548C5" w:rsidRDefault="002548C5" w:rsidP="00D82B8E">
            <w:pPr>
              <w:autoSpaceDE w:val="0"/>
              <w:autoSpaceDN w:val="0"/>
              <w:adjustRightInd w:val="0"/>
              <w:rPr>
                <w:rFonts w:ascii="Verdana" w:hAnsi="Verdana" w:cs="Times"/>
                <w:b/>
                <w:bCs/>
                <w:color w:val="E50B7E"/>
                <w:sz w:val="20"/>
                <w:szCs w:val="20"/>
              </w:rPr>
            </w:pPr>
            <w:r w:rsidRPr="002548C5">
              <w:rPr>
                <w:rFonts w:ascii="Verdana" w:hAnsi="Verdana" w:cs="Times"/>
                <w:b/>
                <w:bCs/>
                <w:color w:val="E50B7E"/>
                <w:sz w:val="20"/>
                <w:szCs w:val="20"/>
              </w:rPr>
              <w:t>Activity:</w:t>
            </w:r>
          </w:p>
        </w:tc>
        <w:tc>
          <w:tcPr>
            <w:tcW w:w="2126" w:type="dxa"/>
            <w:tcBorders>
              <w:top w:val="single" w:sz="8" w:space="0" w:color="BFBFBF"/>
              <w:left w:val="single" w:sz="8" w:space="0" w:color="BFBFBF"/>
              <w:bottom w:val="single" w:sz="8" w:space="0" w:color="BFBFBF"/>
              <w:right w:val="single" w:sz="8" w:space="0" w:color="BFBFBF"/>
            </w:tcBorders>
          </w:tcPr>
          <w:p w14:paraId="2C110E74" w14:textId="77777777" w:rsidR="002548C5" w:rsidRPr="002548C5" w:rsidRDefault="002548C5">
            <w:pPr>
              <w:autoSpaceDE w:val="0"/>
              <w:autoSpaceDN w:val="0"/>
              <w:adjustRightInd w:val="0"/>
              <w:rPr>
                <w:rFonts w:ascii="Verdana" w:hAnsi="Verdana" w:cs="Times"/>
                <w:b/>
                <w:bCs/>
                <w:color w:val="E50B7E"/>
                <w:sz w:val="20"/>
                <w:szCs w:val="20"/>
              </w:rPr>
            </w:pPr>
          </w:p>
        </w:tc>
      </w:tr>
      <w:tr w:rsidR="002548C5" w:rsidRPr="002548C5" w14:paraId="20E16201" w14:textId="77777777" w:rsidTr="002548C5">
        <w:tblPrEx>
          <w:tblBorders>
            <w:top w:val="none" w:sz="0" w:space="0" w:color="auto"/>
          </w:tblBorders>
        </w:tblPrEx>
        <w:trPr>
          <w:trHeight w:val="1847"/>
        </w:trPr>
        <w:tc>
          <w:tcPr>
            <w:tcW w:w="152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3F1E423" w14:textId="77777777" w:rsidR="002548C5" w:rsidRPr="002548C5" w:rsidRDefault="002548C5">
            <w:pPr>
              <w:autoSpaceDE w:val="0"/>
              <w:autoSpaceDN w:val="0"/>
              <w:adjustRightInd w:val="0"/>
              <w:rPr>
                <w:rFonts w:ascii="Verdana" w:hAnsi="Verdana" w:cs="Times"/>
                <w:b/>
                <w:bCs/>
                <w:color w:val="E50B7E"/>
                <w:sz w:val="20"/>
                <w:szCs w:val="20"/>
              </w:rPr>
            </w:pPr>
            <w:r w:rsidRPr="002548C5">
              <w:rPr>
                <w:rFonts w:ascii="Verdana" w:hAnsi="Verdana" w:cs="Times"/>
                <w:b/>
                <w:bCs/>
                <w:color w:val="E50B7E"/>
                <w:sz w:val="20"/>
                <w:szCs w:val="20"/>
              </w:rPr>
              <w:t>Description of activity:</w:t>
            </w:r>
          </w:p>
          <w:p w14:paraId="41C9C0F2" w14:textId="77777777" w:rsidR="002548C5" w:rsidRPr="002548C5" w:rsidRDefault="002548C5">
            <w:pPr>
              <w:autoSpaceDE w:val="0"/>
              <w:autoSpaceDN w:val="0"/>
              <w:adjustRightInd w:val="0"/>
              <w:rPr>
                <w:rFonts w:ascii="Verdana" w:hAnsi="Verdana" w:cs="Times"/>
                <w:b/>
                <w:bCs/>
                <w:color w:val="E50B7E"/>
                <w:sz w:val="20"/>
                <w:szCs w:val="20"/>
              </w:rPr>
            </w:pPr>
          </w:p>
        </w:tc>
        <w:tc>
          <w:tcPr>
            <w:tcW w:w="6804" w:type="dxa"/>
            <w:gridSpan w:val="3"/>
            <w:tcBorders>
              <w:top w:val="single" w:sz="8" w:space="0" w:color="BFBFBF"/>
              <w:left w:val="single" w:sz="8" w:space="0" w:color="BFBFBF"/>
              <w:bottom w:val="single" w:sz="8" w:space="0" w:color="BFBFBF"/>
              <w:right w:val="single" w:sz="8" w:space="0" w:color="BFBFBF"/>
            </w:tcBorders>
          </w:tcPr>
          <w:p w14:paraId="73FBE086" w14:textId="77777777" w:rsidR="002548C5" w:rsidRPr="002548C5" w:rsidRDefault="002548C5">
            <w:pPr>
              <w:autoSpaceDE w:val="0"/>
              <w:autoSpaceDN w:val="0"/>
              <w:adjustRightInd w:val="0"/>
              <w:rPr>
                <w:rFonts w:ascii="Verdana" w:hAnsi="Verdana" w:cs="Times"/>
                <w:b/>
                <w:bCs/>
                <w:color w:val="233668"/>
                <w:sz w:val="20"/>
                <w:szCs w:val="20"/>
              </w:rPr>
            </w:pPr>
          </w:p>
        </w:tc>
      </w:tr>
      <w:tr w:rsidR="002548C5" w:rsidRPr="002548C5" w14:paraId="68A403EC" w14:textId="77777777" w:rsidTr="002548C5">
        <w:tblPrEx>
          <w:tblBorders>
            <w:top w:val="none" w:sz="0" w:space="0" w:color="auto"/>
          </w:tblBorders>
        </w:tblPrEx>
        <w:trPr>
          <w:trHeight w:val="1847"/>
        </w:trPr>
        <w:tc>
          <w:tcPr>
            <w:tcW w:w="152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1797471" w14:textId="77777777" w:rsidR="002548C5" w:rsidRPr="002548C5" w:rsidRDefault="002548C5">
            <w:pPr>
              <w:autoSpaceDE w:val="0"/>
              <w:autoSpaceDN w:val="0"/>
              <w:adjustRightInd w:val="0"/>
              <w:rPr>
                <w:rFonts w:ascii="Verdana" w:hAnsi="Verdana" w:cs="Times"/>
                <w:b/>
                <w:bCs/>
                <w:color w:val="E50B7E"/>
                <w:sz w:val="20"/>
                <w:szCs w:val="20"/>
              </w:rPr>
            </w:pPr>
            <w:r w:rsidRPr="002548C5">
              <w:rPr>
                <w:rFonts w:ascii="Verdana" w:hAnsi="Verdana" w:cs="Times"/>
                <w:b/>
                <w:bCs/>
                <w:color w:val="E50B7E"/>
                <w:sz w:val="20"/>
                <w:szCs w:val="20"/>
              </w:rPr>
              <w:t>What did you learn?</w:t>
            </w:r>
          </w:p>
          <w:p w14:paraId="2B74CFBF" w14:textId="77777777" w:rsidR="002548C5" w:rsidRPr="002548C5" w:rsidRDefault="002548C5">
            <w:pPr>
              <w:autoSpaceDE w:val="0"/>
              <w:autoSpaceDN w:val="0"/>
              <w:adjustRightInd w:val="0"/>
              <w:rPr>
                <w:rFonts w:ascii="Verdana" w:hAnsi="Verdana" w:cs="Times"/>
                <w:color w:val="E50B7E"/>
                <w:sz w:val="20"/>
                <w:szCs w:val="20"/>
              </w:rPr>
            </w:pPr>
            <w:r w:rsidRPr="002548C5">
              <w:rPr>
                <w:rFonts w:ascii="Verdana" w:hAnsi="Verdana" w:cs="Times"/>
                <w:color w:val="E50B7E"/>
                <w:sz w:val="20"/>
                <w:szCs w:val="20"/>
              </w:rPr>
              <w:t>(Evaluation)</w:t>
            </w:r>
          </w:p>
        </w:tc>
        <w:tc>
          <w:tcPr>
            <w:tcW w:w="6804" w:type="dxa"/>
            <w:gridSpan w:val="3"/>
            <w:tcBorders>
              <w:top w:val="single" w:sz="8" w:space="0" w:color="BFBFBF"/>
              <w:left w:val="single" w:sz="8" w:space="0" w:color="BFBFBF"/>
              <w:bottom w:val="single" w:sz="8" w:space="0" w:color="BFBFBF"/>
              <w:right w:val="single" w:sz="8" w:space="0" w:color="BFBFBF"/>
            </w:tcBorders>
          </w:tcPr>
          <w:p w14:paraId="3B528ACF" w14:textId="77777777" w:rsidR="002548C5" w:rsidRPr="002548C5" w:rsidRDefault="002548C5">
            <w:pPr>
              <w:autoSpaceDE w:val="0"/>
              <w:autoSpaceDN w:val="0"/>
              <w:adjustRightInd w:val="0"/>
              <w:rPr>
                <w:rFonts w:ascii="Verdana" w:hAnsi="Verdana" w:cs="Times"/>
                <w:color w:val="233668"/>
                <w:sz w:val="20"/>
                <w:szCs w:val="20"/>
              </w:rPr>
            </w:pPr>
          </w:p>
        </w:tc>
      </w:tr>
      <w:tr w:rsidR="002548C5" w:rsidRPr="002548C5" w14:paraId="5E714956" w14:textId="77777777" w:rsidTr="002548C5">
        <w:trPr>
          <w:trHeight w:val="1847"/>
        </w:trPr>
        <w:tc>
          <w:tcPr>
            <w:tcW w:w="152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7375949" w14:textId="77777777" w:rsidR="002548C5" w:rsidRPr="002548C5" w:rsidRDefault="002548C5">
            <w:pPr>
              <w:autoSpaceDE w:val="0"/>
              <w:autoSpaceDN w:val="0"/>
              <w:adjustRightInd w:val="0"/>
              <w:rPr>
                <w:rFonts w:ascii="Verdana" w:hAnsi="Verdana" w:cs="Times"/>
                <w:b/>
                <w:bCs/>
                <w:color w:val="E50B7E"/>
                <w:sz w:val="20"/>
                <w:szCs w:val="20"/>
              </w:rPr>
            </w:pPr>
            <w:r w:rsidRPr="002548C5">
              <w:rPr>
                <w:rFonts w:ascii="Verdana" w:hAnsi="Verdana" w:cs="Times"/>
                <w:b/>
                <w:bCs/>
                <w:color w:val="E50B7E"/>
                <w:sz w:val="20"/>
                <w:szCs w:val="20"/>
              </w:rPr>
              <w:t>How will you use this learning?</w:t>
            </w:r>
          </w:p>
          <w:p w14:paraId="21693C95" w14:textId="77777777" w:rsidR="002548C5" w:rsidRPr="002548C5" w:rsidRDefault="002548C5">
            <w:pPr>
              <w:autoSpaceDE w:val="0"/>
              <w:autoSpaceDN w:val="0"/>
              <w:adjustRightInd w:val="0"/>
              <w:rPr>
                <w:rFonts w:ascii="Verdana" w:hAnsi="Verdana" w:cs="Times"/>
                <w:b/>
                <w:bCs/>
                <w:color w:val="E50B7E"/>
                <w:sz w:val="20"/>
                <w:szCs w:val="20"/>
              </w:rPr>
            </w:pPr>
          </w:p>
        </w:tc>
        <w:tc>
          <w:tcPr>
            <w:tcW w:w="6804" w:type="dxa"/>
            <w:gridSpan w:val="3"/>
            <w:tcBorders>
              <w:top w:val="single" w:sz="8" w:space="0" w:color="BFBFBF"/>
              <w:left w:val="single" w:sz="8" w:space="0" w:color="BFBFBF"/>
              <w:bottom w:val="single" w:sz="8" w:space="0" w:color="BFBFBF"/>
              <w:right w:val="single" w:sz="8" w:space="0" w:color="BFBFBF"/>
            </w:tcBorders>
          </w:tcPr>
          <w:p w14:paraId="5D45EBBB" w14:textId="77777777" w:rsidR="002548C5" w:rsidRPr="002548C5" w:rsidRDefault="002548C5">
            <w:pPr>
              <w:autoSpaceDE w:val="0"/>
              <w:autoSpaceDN w:val="0"/>
              <w:adjustRightInd w:val="0"/>
              <w:rPr>
                <w:rFonts w:ascii="Verdana" w:hAnsi="Verdana" w:cs="Times"/>
                <w:b/>
                <w:bCs/>
                <w:color w:val="233668"/>
                <w:sz w:val="20"/>
                <w:szCs w:val="20"/>
              </w:rPr>
            </w:pPr>
          </w:p>
        </w:tc>
      </w:tr>
    </w:tbl>
    <w:p w14:paraId="3B17515E" w14:textId="77777777" w:rsidR="002548C5" w:rsidRPr="002548C5" w:rsidRDefault="002548C5" w:rsidP="002548C5">
      <w:pPr>
        <w:autoSpaceDE w:val="0"/>
        <w:autoSpaceDN w:val="0"/>
        <w:adjustRightInd w:val="0"/>
        <w:rPr>
          <w:rFonts w:ascii="Verdana" w:hAnsi="Verdana" w:cs="Times"/>
          <w:b/>
          <w:bCs/>
          <w:color w:val="233668"/>
        </w:rPr>
      </w:pPr>
    </w:p>
    <w:p w14:paraId="089956EC" w14:textId="77777777" w:rsidR="002548C5" w:rsidRPr="002548C5" w:rsidRDefault="002548C5" w:rsidP="002548C5">
      <w:pPr>
        <w:autoSpaceDE w:val="0"/>
        <w:autoSpaceDN w:val="0"/>
        <w:adjustRightInd w:val="0"/>
        <w:rPr>
          <w:rFonts w:ascii="Verdana" w:hAnsi="Verdana" w:cs="Times"/>
          <w:b/>
          <w:bCs/>
          <w:color w:val="233668"/>
        </w:rPr>
      </w:pPr>
    </w:p>
    <w:p w14:paraId="7DA8520E" w14:textId="77777777" w:rsidR="002548C5" w:rsidRPr="002548C5" w:rsidRDefault="002548C5" w:rsidP="002548C5">
      <w:pPr>
        <w:rPr>
          <w:rFonts w:ascii="Verdana" w:hAnsi="Verdana"/>
          <w:color w:val="233668"/>
          <w:sz w:val="20"/>
          <w:szCs w:val="20"/>
        </w:rPr>
      </w:pPr>
    </w:p>
    <w:sectPr w:rsidR="002548C5" w:rsidRPr="002548C5" w:rsidSect="00665057">
      <w:type w:val="continuous"/>
      <w:pgSz w:w="11906" w:h="16838"/>
      <w:pgMar w:top="851" w:right="3402" w:bottom="851" w:left="85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BAB54" w14:textId="77777777" w:rsidR="009A6A66" w:rsidRDefault="009A6A66" w:rsidP="002548C5">
      <w:r>
        <w:separator/>
      </w:r>
    </w:p>
  </w:endnote>
  <w:endnote w:type="continuationSeparator" w:id="0">
    <w:p w14:paraId="11F3370D" w14:textId="77777777" w:rsidR="009A6A66" w:rsidRDefault="009A6A66" w:rsidP="00254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FCF99" w14:textId="77777777" w:rsidR="009A6A66" w:rsidRDefault="009A6A66" w:rsidP="002548C5">
      <w:r>
        <w:separator/>
      </w:r>
    </w:p>
  </w:footnote>
  <w:footnote w:type="continuationSeparator" w:id="0">
    <w:p w14:paraId="677943FE" w14:textId="77777777" w:rsidR="009A6A66" w:rsidRDefault="009A6A66" w:rsidP="00254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E419" w14:textId="77777777" w:rsidR="002548C5" w:rsidRDefault="009A6A66">
    <w:pPr>
      <w:pStyle w:val="Header"/>
    </w:pPr>
    <w:r>
      <w:rPr>
        <w:noProof/>
      </w:rPr>
      <w:pict w14:anchorId="51180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margin-left:0;margin-top:0;width:620pt;height:877pt;z-index:-251643904;mso-wrap-edited:f;mso-width-percent:0;mso-height-percent:0;mso-position-horizontal:center;mso-position-horizontal-relative:margin;mso-position-vertical:center;mso-position-vertical-relative:margin;mso-width-percent:0;mso-height-percent:0" o:allowincell="f">
          <v:imagedata r:id="rId1" o:title="LC_Header"/>
          <w10:wrap anchorx="margin" anchory="margin"/>
        </v:shape>
      </w:pict>
    </w:r>
    <w:r>
      <w:rPr>
        <w:noProof/>
      </w:rPr>
      <w:pict w14:anchorId="5045EB97">
        <v:shape id="_x0000_s1027" type="#_x0000_t75" alt="" style="position:absolute;margin-left:0;margin-top:0;width:582.8pt;height:824.35pt;z-index:-251653120;mso-wrap-edited:f;mso-width-percent:0;mso-height-percent:0;mso-position-horizontal:center;mso-position-horizontal-relative:margin;mso-position-vertical:center;mso-position-vertical-relative:margin;mso-width-percent:0;mso-height-percent:0" o:allowincell="f">
          <v:imagedata r:id="rId1" o:title="LC_Head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3E16" w14:textId="77777777" w:rsidR="002548C5" w:rsidRDefault="009A6A66">
    <w:pPr>
      <w:pStyle w:val="Header"/>
    </w:pPr>
    <w:r>
      <w:rPr>
        <w:noProof/>
      </w:rPr>
      <w:pict w14:anchorId="07C88A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582.8pt;height:824.35pt;z-index:-251650048;mso-wrap-edited:f;mso-width-percent:0;mso-height-percent:0;mso-position-horizontal:center;mso-position-horizontal-relative:margin;mso-position-vertical:center;mso-position-vertical-relative:margin;mso-width-percent:0;mso-height-percent:0" o:allowincell="f">
          <v:imagedata r:id="rId1" o:title="LC_Head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0E04" w14:textId="77777777" w:rsidR="002548C5" w:rsidRDefault="009A6A66">
    <w:pPr>
      <w:pStyle w:val="Header"/>
    </w:pPr>
    <w:r>
      <w:rPr>
        <w:noProof/>
      </w:rPr>
      <w:pict w14:anchorId="0A2649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 style="position:absolute;margin-left:0;margin-top:0;width:620pt;height:877pt;z-index:-251646976;mso-wrap-edited:f;mso-width-percent:0;mso-height-percent:0;mso-position-horizontal:center;mso-position-horizontal-relative:margin;mso-position-vertical:center;mso-position-vertical-relative:margin;mso-width-percent:0;mso-height-percent:0" o:allowincell="f">
          <v:imagedata r:id="rId1" o:title="LC_Head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96D"/>
    <w:rsid w:val="001A0F91"/>
    <w:rsid w:val="002548C5"/>
    <w:rsid w:val="002F6A00"/>
    <w:rsid w:val="004D165C"/>
    <w:rsid w:val="006303D0"/>
    <w:rsid w:val="00665057"/>
    <w:rsid w:val="006A3434"/>
    <w:rsid w:val="00712C95"/>
    <w:rsid w:val="007D1B5A"/>
    <w:rsid w:val="0082796D"/>
    <w:rsid w:val="008C4913"/>
    <w:rsid w:val="008D0C82"/>
    <w:rsid w:val="00987A56"/>
    <w:rsid w:val="009A6A66"/>
    <w:rsid w:val="009B22B6"/>
    <w:rsid w:val="00A649C4"/>
    <w:rsid w:val="00AE3F18"/>
    <w:rsid w:val="00D82B8E"/>
    <w:rsid w:val="00E360F0"/>
    <w:rsid w:val="00E71034"/>
    <w:rsid w:val="00FB0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5C651"/>
  <w15:chartTrackingRefBased/>
  <w15:docId w15:val="{76A8DC89-6724-5042-BED2-107340E60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8C5"/>
    <w:pPr>
      <w:tabs>
        <w:tab w:val="center" w:pos="4513"/>
        <w:tab w:val="right" w:pos="9026"/>
      </w:tabs>
    </w:pPr>
  </w:style>
  <w:style w:type="character" w:customStyle="1" w:styleId="HeaderChar">
    <w:name w:val="Header Char"/>
    <w:basedOn w:val="DefaultParagraphFont"/>
    <w:link w:val="Header"/>
    <w:uiPriority w:val="99"/>
    <w:rsid w:val="002548C5"/>
  </w:style>
  <w:style w:type="paragraph" w:styleId="Footer">
    <w:name w:val="footer"/>
    <w:basedOn w:val="Normal"/>
    <w:link w:val="FooterChar"/>
    <w:uiPriority w:val="99"/>
    <w:unhideWhenUsed/>
    <w:rsid w:val="002548C5"/>
    <w:pPr>
      <w:tabs>
        <w:tab w:val="center" w:pos="4513"/>
        <w:tab w:val="right" w:pos="9026"/>
      </w:tabs>
    </w:pPr>
  </w:style>
  <w:style w:type="character" w:customStyle="1" w:styleId="FooterChar">
    <w:name w:val="Footer Char"/>
    <w:basedOn w:val="DefaultParagraphFont"/>
    <w:link w:val="Footer"/>
    <w:uiPriority w:val="99"/>
    <w:rsid w:val="00254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plittwo/Split%20Dropbox/Oliver%20Bentley/%3e%3e%20WIP/LCoM/Student%20Support%20(SS)/2021/Skills%20Matrix/Skills-Toolkit/LC_Skills-Toolkit_Activity-Reflec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BD0AD-E616-5A4C-915C-6188517CA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LC_Skills-Toolkit_Activity-Reflection_Template.dotx</Template>
  <TotalTime>0</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Antony Dunn</cp:lastModifiedBy>
  <cp:revision>1</cp:revision>
  <cp:lastPrinted>2021-09-22T09:51:00Z</cp:lastPrinted>
  <dcterms:created xsi:type="dcterms:W3CDTF">2021-09-22T10:30:00Z</dcterms:created>
  <dcterms:modified xsi:type="dcterms:W3CDTF">2021-09-22T10:30:00Z</dcterms:modified>
</cp:coreProperties>
</file>